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702AC7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NDX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F301A8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F301A8">
        <w:rPr>
          <w:rFonts w:ascii="Arial" w:hAnsi="Arial" w:cs="Arial"/>
          <w:sz w:val="20"/>
          <w:szCs w:val="20"/>
        </w:rPr>
        <w:t xml:space="preserve">30 </w:t>
      </w:r>
      <w:r w:rsidR="00985126">
        <w:rPr>
          <w:rFonts w:ascii="Arial" w:hAnsi="Arial" w:cs="Arial"/>
          <w:sz w:val="20"/>
          <w:szCs w:val="20"/>
        </w:rPr>
        <w:t>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F301A8" w:rsidRPr="00F301A8">
        <w:rPr>
          <w:rFonts w:ascii="Arial" w:hAnsi="Arial" w:cs="Arial"/>
          <w:sz w:val="20"/>
          <w:szCs w:val="20"/>
        </w:rPr>
        <w:t>Danang</w:t>
      </w:r>
      <w:proofErr w:type="spellEnd"/>
      <w:r w:rsidR="00F301A8" w:rsidRPr="00F301A8">
        <w:rPr>
          <w:rFonts w:ascii="Arial" w:hAnsi="Arial" w:cs="Arial"/>
          <w:sz w:val="20"/>
          <w:szCs w:val="20"/>
        </w:rPr>
        <w:t xml:space="preserve"> Housing Development Joint stock company</w:t>
      </w:r>
      <w:r w:rsidR="00F301A8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F301A8">
        <w:rPr>
          <w:rFonts w:ascii="Arial" w:hAnsi="Arial" w:cs="Arial"/>
          <w:sz w:val="20"/>
          <w:szCs w:val="20"/>
        </w:rPr>
        <w:t xml:space="preserve">Board resolution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F301A8" w:rsidRDefault="00F301A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The Board of Directors approved selecting</w:t>
      </w:r>
      <w:r w:rsidRPr="00F301A8">
        <w:rPr>
          <w:rFonts w:ascii="Arial" w:hAnsi="Arial" w:cs="Arial"/>
          <w:sz w:val="20"/>
          <w:szCs w:val="20"/>
        </w:rPr>
        <w:t xml:space="preserve"> the branch of </w:t>
      </w:r>
      <w:r>
        <w:rPr>
          <w:rFonts w:ascii="Arial" w:hAnsi="Arial" w:cs="Arial"/>
          <w:sz w:val="20"/>
          <w:szCs w:val="20"/>
        </w:rPr>
        <w:t xml:space="preserve">Ho Chi Minh </w:t>
      </w:r>
      <w:r w:rsidRPr="00F301A8">
        <w:rPr>
          <w:rFonts w:ascii="Arial" w:hAnsi="Arial" w:cs="Arial"/>
          <w:sz w:val="20"/>
          <w:szCs w:val="20"/>
        </w:rPr>
        <w:t>Auditing an</w:t>
      </w:r>
      <w:r>
        <w:rPr>
          <w:rFonts w:ascii="Arial" w:hAnsi="Arial" w:cs="Arial"/>
          <w:sz w:val="20"/>
          <w:szCs w:val="20"/>
        </w:rPr>
        <w:t>d Informatics Services Co., Ltd</w:t>
      </w:r>
      <w:r w:rsidRPr="00F301A8">
        <w:rPr>
          <w:rFonts w:ascii="Arial" w:hAnsi="Arial" w:cs="Arial"/>
          <w:sz w:val="20"/>
          <w:szCs w:val="20"/>
        </w:rPr>
        <w:t xml:space="preserve"> in Da Nang (AISC) to review the semi-annual </w:t>
      </w:r>
      <w:r>
        <w:rPr>
          <w:rFonts w:ascii="Arial" w:hAnsi="Arial" w:cs="Arial"/>
          <w:sz w:val="20"/>
          <w:szCs w:val="20"/>
        </w:rPr>
        <w:t>financial statement</w:t>
      </w:r>
      <w:r w:rsidRPr="00F301A8">
        <w:rPr>
          <w:rFonts w:ascii="Arial" w:hAnsi="Arial" w:cs="Arial"/>
          <w:sz w:val="20"/>
          <w:szCs w:val="20"/>
        </w:rPr>
        <w:t xml:space="preserve"> an</w:t>
      </w:r>
      <w:r>
        <w:rPr>
          <w:rFonts w:ascii="Arial" w:hAnsi="Arial" w:cs="Arial"/>
          <w:sz w:val="20"/>
          <w:szCs w:val="20"/>
        </w:rPr>
        <w:t>d audit the financial statement</w:t>
      </w:r>
      <w:r w:rsidRPr="00F301A8">
        <w:rPr>
          <w:rFonts w:ascii="Arial" w:hAnsi="Arial" w:cs="Arial"/>
          <w:sz w:val="20"/>
          <w:szCs w:val="20"/>
        </w:rPr>
        <w:t xml:space="preserve"> for </w:t>
      </w:r>
      <w:r>
        <w:rPr>
          <w:rFonts w:ascii="Arial" w:hAnsi="Arial" w:cs="Arial"/>
          <w:sz w:val="20"/>
          <w:szCs w:val="20"/>
        </w:rPr>
        <w:t>the fiscal year ended on</w:t>
      </w:r>
      <w:r w:rsidRPr="00F301A8">
        <w:rPr>
          <w:rFonts w:ascii="Arial" w:hAnsi="Arial" w:cs="Arial"/>
          <w:sz w:val="20"/>
          <w:szCs w:val="20"/>
        </w:rPr>
        <w:t xml:space="preserve"> December 31, 2020 for the Company</w:t>
      </w:r>
    </w:p>
    <w:p w:rsidR="00F301A8" w:rsidRDefault="00F301A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Pr="00F301A8">
        <w:rPr>
          <w:rFonts w:ascii="Arial" w:hAnsi="Arial" w:cs="Arial"/>
          <w:sz w:val="20"/>
          <w:szCs w:val="20"/>
        </w:rPr>
        <w:t xml:space="preserve"> The Resolution takes effect from the signing date. Members of the Board of Directors and the </w:t>
      </w:r>
      <w:r>
        <w:rPr>
          <w:rFonts w:ascii="Arial" w:hAnsi="Arial" w:cs="Arial"/>
          <w:sz w:val="20"/>
          <w:szCs w:val="20"/>
        </w:rPr>
        <w:t>Management Board</w:t>
      </w:r>
      <w:r w:rsidRPr="00F301A8">
        <w:rPr>
          <w:rFonts w:ascii="Arial" w:hAnsi="Arial" w:cs="Arial"/>
          <w:sz w:val="20"/>
          <w:szCs w:val="20"/>
        </w:rPr>
        <w:t xml:space="preserve"> of the Company are res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ponsible for implementing this Board resolution </w:t>
      </w:r>
    </w:p>
    <w:sectPr w:rsidR="00F30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50AD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1B54"/>
    <w:rsid w:val="00496733"/>
    <w:rsid w:val="004A554D"/>
    <w:rsid w:val="004B2BA6"/>
    <w:rsid w:val="004B4798"/>
    <w:rsid w:val="004C144F"/>
    <w:rsid w:val="004E4C16"/>
    <w:rsid w:val="00503DD6"/>
    <w:rsid w:val="00505065"/>
    <w:rsid w:val="0052379D"/>
    <w:rsid w:val="0053093D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A0BA8"/>
    <w:rsid w:val="005B1FDE"/>
    <w:rsid w:val="005B40E5"/>
    <w:rsid w:val="005C57E0"/>
    <w:rsid w:val="005D7F9C"/>
    <w:rsid w:val="005E7B32"/>
    <w:rsid w:val="005F7ED5"/>
    <w:rsid w:val="006000D8"/>
    <w:rsid w:val="0063035E"/>
    <w:rsid w:val="0063581B"/>
    <w:rsid w:val="006374A1"/>
    <w:rsid w:val="006468F5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C0872"/>
    <w:rsid w:val="008C7A42"/>
    <w:rsid w:val="00912FBD"/>
    <w:rsid w:val="009232CB"/>
    <w:rsid w:val="00923467"/>
    <w:rsid w:val="009327E6"/>
    <w:rsid w:val="00934FC0"/>
    <w:rsid w:val="00937D79"/>
    <w:rsid w:val="009410B8"/>
    <w:rsid w:val="009464B8"/>
    <w:rsid w:val="00962777"/>
    <w:rsid w:val="00964DEC"/>
    <w:rsid w:val="00980267"/>
    <w:rsid w:val="00981275"/>
    <w:rsid w:val="00981536"/>
    <w:rsid w:val="0098512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23A0"/>
    <w:rsid w:val="00B84F6A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C02706"/>
    <w:rsid w:val="00C220E2"/>
    <w:rsid w:val="00C2280B"/>
    <w:rsid w:val="00C26F1A"/>
    <w:rsid w:val="00C32F3A"/>
    <w:rsid w:val="00C33F82"/>
    <w:rsid w:val="00C36031"/>
    <w:rsid w:val="00C40291"/>
    <w:rsid w:val="00C57CB9"/>
    <w:rsid w:val="00C61E40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91C"/>
    <w:rsid w:val="00E96289"/>
    <w:rsid w:val="00E96D65"/>
    <w:rsid w:val="00EA4C28"/>
    <w:rsid w:val="00EA6EE7"/>
    <w:rsid w:val="00EC2D2D"/>
    <w:rsid w:val="00EC37DE"/>
    <w:rsid w:val="00ED3B40"/>
    <w:rsid w:val="00ED6D41"/>
    <w:rsid w:val="00EE5769"/>
    <w:rsid w:val="00EF091F"/>
    <w:rsid w:val="00EF47D6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828F2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307</cp:revision>
  <dcterms:created xsi:type="dcterms:W3CDTF">2019-10-16T10:03:00Z</dcterms:created>
  <dcterms:modified xsi:type="dcterms:W3CDTF">2020-07-02T02:23:00Z</dcterms:modified>
</cp:coreProperties>
</file>